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9053" w14:textId="315ACE22" w:rsidR="001C6F6C" w:rsidRPr="00EB1C80" w:rsidRDefault="001C6F6C" w:rsidP="00EB1C80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EB1C80">
        <w:rPr>
          <w:rFonts w:ascii="新細明體" w:eastAsia="新細明體" w:hAnsi="新細明體" w:cs="新細明體"/>
          <w:b/>
          <w:bCs/>
          <w:kern w:val="0"/>
        </w:rPr>
        <w:t>邏輯元件 (Logic Components)</w:t>
      </w:r>
    </w:p>
    <w:p w14:paraId="06DFF891" w14:textId="2DE590AA" w:rsidR="001B4743" w:rsidRDefault="00924A13">
      <w:r w:rsidRPr="00AD57C8">
        <w:rPr>
          <w:rFonts w:ascii="新細明體" w:eastAsia="新細明體" w:hAnsi="新細明體" w:cs="新細明體"/>
          <w:kern w:val="0"/>
        </w:rPr>
        <w:t>傳輸器、觸發器、</w:t>
      </w:r>
      <w:proofErr w:type="gramStart"/>
      <w:r w:rsidRPr="00AD57C8">
        <w:rPr>
          <w:rFonts w:ascii="新細明體" w:eastAsia="新細明體" w:hAnsi="新細明體" w:cs="新細明體"/>
          <w:kern w:val="0"/>
        </w:rPr>
        <w:t>鎖存器</w:t>
      </w:r>
      <w:proofErr w:type="gramEnd"/>
      <w:r w:rsidRPr="00AD57C8">
        <w:rPr>
          <w:rFonts w:ascii="新細明體" w:eastAsia="新細明體" w:hAnsi="新細明體" w:cs="新細明體"/>
          <w:kern w:val="0"/>
        </w:rPr>
        <w:t>、寄存器 (</w:t>
      </w:r>
      <w:r w:rsidR="006D00F8">
        <w:rPr>
          <w:rFonts w:ascii="新細明體" w:eastAsia="新細明體" w:hAnsi="新細明體" w:cs="新細明體"/>
          <w:kern w:val="0"/>
        </w:rPr>
        <w:t>Logic-</w:t>
      </w:r>
      <w:r w:rsidRPr="00AD57C8">
        <w:rPr>
          <w:rFonts w:ascii="新細明體" w:eastAsia="新細明體" w:hAnsi="新細明體" w:cs="新細明體"/>
          <w:kern w:val="0"/>
        </w:rPr>
        <w:t>Transceivers, Triggers, Latches, Registers)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112"/>
        <w:gridCol w:w="1276"/>
        <w:gridCol w:w="2126"/>
        <w:gridCol w:w="1134"/>
        <w:gridCol w:w="2410"/>
        <w:gridCol w:w="2162"/>
        <w:gridCol w:w="2396"/>
      </w:tblGrid>
      <w:tr w:rsidR="00924A13" w:rsidRPr="00474792" w14:paraId="0BDFCE54" w14:textId="77777777" w:rsidTr="007F31E4">
        <w:tc>
          <w:tcPr>
            <w:tcW w:w="1696" w:type="dxa"/>
          </w:tcPr>
          <w:p w14:paraId="5CC1B1E7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Tahoma"/>
                <w:spacing w:val="-16"/>
                <w:sz w:val="20"/>
                <w:szCs w:val="20"/>
              </w:rPr>
            </w:pPr>
            <w:r w:rsidRPr="00474792">
              <w:rPr>
                <w:rFonts w:ascii="DengXian" w:eastAsia="DengXian" w:hAnsi="DengXian" w:cs="Tahoma"/>
                <w:spacing w:val="-16"/>
                <w:sz w:val="20"/>
                <w:szCs w:val="20"/>
              </w:rPr>
              <w:t>Part</w:t>
            </w:r>
          </w:p>
          <w:p w14:paraId="0DD2DEB0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74792">
              <w:rPr>
                <w:rFonts w:ascii="DengXian" w:eastAsia="DengXian" w:hAnsi="DengXian" w:cs="Tahoma" w:hint="eastAsia"/>
                <w:spacing w:val="-16"/>
                <w:sz w:val="20"/>
                <w:szCs w:val="20"/>
              </w:rPr>
              <w:t>N</w:t>
            </w:r>
            <w:r w:rsidRPr="00474792">
              <w:rPr>
                <w:rFonts w:ascii="DengXian" w:eastAsia="DengXian" w:hAnsi="DengXian" w:cs="Tahoma"/>
                <w:spacing w:val="-16"/>
                <w:sz w:val="20"/>
                <w:szCs w:val="20"/>
              </w:rPr>
              <w:t>umber</w:t>
            </w:r>
          </w:p>
        </w:tc>
        <w:tc>
          <w:tcPr>
            <w:tcW w:w="1134" w:type="dxa"/>
          </w:tcPr>
          <w:p w14:paraId="6DB5AB66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74792">
              <w:rPr>
                <w:rFonts w:ascii="DengXian" w:eastAsia="DengXian" w:hAnsi="DengXian" w:cs="Tahoma"/>
                <w:sz w:val="20"/>
                <w:szCs w:val="20"/>
              </w:rPr>
              <w:t>Status</w:t>
            </w:r>
          </w:p>
        </w:tc>
        <w:tc>
          <w:tcPr>
            <w:tcW w:w="1112" w:type="dxa"/>
          </w:tcPr>
          <w:p w14:paraId="6D7D615C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74792">
              <w:rPr>
                <w:rFonts w:ascii="DengXian" w:eastAsia="DengXian" w:hAnsi="DengXian" w:cs="Tahoma"/>
                <w:sz w:val="20"/>
                <w:szCs w:val="20"/>
              </w:rPr>
              <w:t>VCC(Min)</w:t>
            </w:r>
          </w:p>
        </w:tc>
        <w:tc>
          <w:tcPr>
            <w:tcW w:w="1276" w:type="dxa"/>
          </w:tcPr>
          <w:p w14:paraId="7E0D099E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74792">
              <w:rPr>
                <w:rFonts w:ascii="DengXian" w:eastAsia="DengXian" w:hAnsi="DengXian" w:cs="Tahoma"/>
                <w:sz w:val="20"/>
                <w:szCs w:val="20"/>
              </w:rPr>
              <w:t>VCC(Max)</w:t>
            </w:r>
          </w:p>
        </w:tc>
        <w:tc>
          <w:tcPr>
            <w:tcW w:w="2126" w:type="dxa"/>
          </w:tcPr>
          <w:p w14:paraId="5536F4B3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74792">
              <w:rPr>
                <w:rFonts w:ascii="DengXian" w:eastAsia="DengXian" w:hAnsi="DengXian" w:cs="Tahoma"/>
                <w:sz w:val="20"/>
                <w:szCs w:val="20"/>
              </w:rPr>
              <w:t>Logic switching levels</w:t>
            </w:r>
          </w:p>
        </w:tc>
        <w:tc>
          <w:tcPr>
            <w:tcW w:w="1134" w:type="dxa"/>
          </w:tcPr>
          <w:p w14:paraId="38564C12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74792">
              <w:rPr>
                <w:rFonts w:ascii="DengXian" w:eastAsia="DengXian" w:hAnsi="DengXian" w:cs="Tahoma"/>
                <w:sz w:val="20"/>
                <w:szCs w:val="20"/>
              </w:rPr>
              <w:t>ESD(HBM)</w:t>
            </w:r>
          </w:p>
        </w:tc>
        <w:tc>
          <w:tcPr>
            <w:tcW w:w="2410" w:type="dxa"/>
          </w:tcPr>
          <w:p w14:paraId="61B12E98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474792">
              <w:rPr>
                <w:rFonts w:ascii="DengXian" w:eastAsia="DengXian" w:hAnsi="DengXian" w:cs="Tahoma"/>
                <w:sz w:val="20"/>
                <w:szCs w:val="20"/>
              </w:rPr>
              <w:t>Operating Temperature Range(°C)</w:t>
            </w:r>
          </w:p>
        </w:tc>
        <w:tc>
          <w:tcPr>
            <w:tcW w:w="2162" w:type="dxa"/>
          </w:tcPr>
          <w:p w14:paraId="6555782D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r w:rsidRPr="00474792">
              <w:rPr>
                <w:rFonts w:ascii="DengXian" w:eastAsia="DengXian" w:hAnsi="DengXian" w:cs="Tahoma"/>
                <w:sz w:val="20"/>
                <w:szCs w:val="20"/>
              </w:rPr>
              <w:t>Package</w:t>
            </w:r>
          </w:p>
        </w:tc>
        <w:tc>
          <w:tcPr>
            <w:tcW w:w="2396" w:type="dxa"/>
          </w:tcPr>
          <w:p w14:paraId="1AF032F6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proofErr w:type="spellStart"/>
            <w:r w:rsidRPr="00474792">
              <w:rPr>
                <w:rFonts w:ascii="DengXian" w:eastAsia="DengXian" w:hAnsi="DengXian" w:cs="Tahoma"/>
                <w:sz w:val="20"/>
                <w:szCs w:val="20"/>
              </w:rPr>
              <w:t>Competitve</w:t>
            </w:r>
            <w:proofErr w:type="spellEnd"/>
            <w:r w:rsidRPr="00474792">
              <w:rPr>
                <w:rFonts w:ascii="DengXian" w:eastAsia="DengXian" w:hAnsi="DengXian" w:cs="Tahoma"/>
                <w:sz w:val="20"/>
                <w:szCs w:val="20"/>
              </w:rPr>
              <w:t xml:space="preserve"> Product</w:t>
            </w:r>
          </w:p>
        </w:tc>
      </w:tr>
      <w:tr w:rsidR="00924A13" w:rsidRPr="00474792" w14:paraId="42285B07" w14:textId="77777777" w:rsidTr="007F31E4">
        <w:tc>
          <w:tcPr>
            <w:tcW w:w="1696" w:type="dxa"/>
          </w:tcPr>
          <w:p w14:paraId="23FB2085" w14:textId="3ECBDF99" w:rsidR="00924A13" w:rsidRPr="00474792" w:rsidRDefault="00924A13" w:rsidP="002242F2">
            <w:pPr>
              <w:jc w:val="both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b/>
                <w:color w:val="221815"/>
                <w:sz w:val="20"/>
                <w:szCs w:val="20"/>
              </w:rPr>
              <w:t>GT74LVCR2245</w:t>
            </w:r>
          </w:p>
        </w:tc>
        <w:tc>
          <w:tcPr>
            <w:tcW w:w="1134" w:type="dxa"/>
          </w:tcPr>
          <w:p w14:paraId="741B440A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474792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474792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474792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474792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474792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474792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550E168A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18837CFC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075E82A7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4FC6EF7F" w14:textId="00D860FF" w:rsidR="00924A13" w:rsidRPr="00474792" w:rsidRDefault="00924A13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z w:val="20"/>
                <w:szCs w:val="20"/>
              </w:rPr>
              <w:t>8KV</w:t>
            </w:r>
          </w:p>
        </w:tc>
        <w:tc>
          <w:tcPr>
            <w:tcW w:w="2410" w:type="dxa"/>
          </w:tcPr>
          <w:p w14:paraId="1DDEC922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474792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474792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474792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06D6E9B5" w14:textId="17BEC2D2" w:rsidR="00924A13" w:rsidRPr="00474792" w:rsidRDefault="00924A13" w:rsidP="002242F2">
            <w:pPr>
              <w:pStyle w:val="a4"/>
              <w:ind w:left="0"/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TTSOP20</w:t>
            </w:r>
          </w:p>
        </w:tc>
        <w:tc>
          <w:tcPr>
            <w:tcW w:w="2396" w:type="dxa"/>
          </w:tcPr>
          <w:p w14:paraId="7DD07BBF" w14:textId="3B2D9820" w:rsidR="00924A13" w:rsidRPr="00474792" w:rsidRDefault="00924A13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SN74</w:t>
            </w:r>
            <w:r w:rsidR="007F31E4"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LVCR2245</w:t>
            </w:r>
          </w:p>
        </w:tc>
      </w:tr>
      <w:tr w:rsidR="00924A13" w:rsidRPr="00474792" w14:paraId="758186D5" w14:textId="77777777" w:rsidTr="007F31E4">
        <w:tc>
          <w:tcPr>
            <w:tcW w:w="1696" w:type="dxa"/>
          </w:tcPr>
          <w:p w14:paraId="2138F323" w14:textId="41C6AD9B" w:rsidR="00924A13" w:rsidRPr="00474792" w:rsidRDefault="00924A13" w:rsidP="002242F2">
            <w:pPr>
              <w:jc w:val="both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GT74LVC595</w:t>
            </w:r>
          </w:p>
        </w:tc>
        <w:tc>
          <w:tcPr>
            <w:tcW w:w="1134" w:type="dxa"/>
          </w:tcPr>
          <w:p w14:paraId="20D44628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474792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474792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474792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474792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474792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474792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0A94281A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70D3306E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70F5D4A2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21EB419D" w14:textId="392EA868" w:rsidR="00924A13" w:rsidRPr="00474792" w:rsidRDefault="00924A13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z w:val="20"/>
                <w:szCs w:val="20"/>
              </w:rPr>
              <w:t>4.5KV</w:t>
            </w:r>
          </w:p>
        </w:tc>
        <w:tc>
          <w:tcPr>
            <w:tcW w:w="2410" w:type="dxa"/>
          </w:tcPr>
          <w:p w14:paraId="5940FA20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474792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474792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474792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2CC89284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SOP</w:t>
            </w:r>
            <w:proofErr w:type="gramStart"/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16,TSSOP</w:t>
            </w:r>
            <w:proofErr w:type="gramEnd"/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16</w:t>
            </w:r>
          </w:p>
        </w:tc>
        <w:tc>
          <w:tcPr>
            <w:tcW w:w="2396" w:type="dxa"/>
          </w:tcPr>
          <w:p w14:paraId="25A99338" w14:textId="6CD9972D" w:rsidR="00924A13" w:rsidRPr="00474792" w:rsidRDefault="00924A13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SN74</w:t>
            </w:r>
            <w:r w:rsidR="007F31E4"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LVC595, 74LVC595</w:t>
            </w:r>
          </w:p>
        </w:tc>
      </w:tr>
      <w:tr w:rsidR="00924A13" w:rsidRPr="00474792" w14:paraId="66BDE193" w14:textId="77777777" w:rsidTr="007F31E4">
        <w:tc>
          <w:tcPr>
            <w:tcW w:w="1696" w:type="dxa"/>
          </w:tcPr>
          <w:p w14:paraId="051EA221" w14:textId="0359D6B6" w:rsidR="00924A13" w:rsidRPr="00474792" w:rsidRDefault="00924A13" w:rsidP="002242F2">
            <w:pPr>
              <w:jc w:val="both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GT74LVC373</w:t>
            </w:r>
          </w:p>
        </w:tc>
        <w:tc>
          <w:tcPr>
            <w:tcW w:w="1134" w:type="dxa"/>
          </w:tcPr>
          <w:p w14:paraId="033E6C23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474792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474792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474792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474792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474792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474792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474792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0CC72B46" w14:textId="77777777" w:rsidR="00924A13" w:rsidRPr="00474792" w:rsidRDefault="00924A13" w:rsidP="002242F2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4FD3C485" w14:textId="77777777" w:rsidR="00924A13" w:rsidRPr="00474792" w:rsidRDefault="00924A13" w:rsidP="002242F2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0A26F39C" w14:textId="77777777" w:rsidR="00924A13" w:rsidRPr="00474792" w:rsidRDefault="00924A13" w:rsidP="002242F2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135C4EF0" w14:textId="3C87A269" w:rsidR="00924A13" w:rsidRPr="00474792" w:rsidRDefault="00924A13" w:rsidP="002242F2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z w:val="20"/>
                <w:szCs w:val="20"/>
              </w:rPr>
              <w:t>5KV</w:t>
            </w:r>
          </w:p>
        </w:tc>
        <w:tc>
          <w:tcPr>
            <w:tcW w:w="2410" w:type="dxa"/>
          </w:tcPr>
          <w:p w14:paraId="574D078E" w14:textId="77777777" w:rsidR="00924A13" w:rsidRPr="00474792" w:rsidRDefault="00924A13" w:rsidP="002242F2">
            <w:pPr>
              <w:jc w:val="center"/>
              <w:rPr>
                <w:rFonts w:ascii="DengXian" w:eastAsia="DengXian" w:hAnsi="DengXian"/>
                <w:spacing w:val="-10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474792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474792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474792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4127BF88" w14:textId="43A9756B" w:rsidR="00924A13" w:rsidRPr="00474792" w:rsidRDefault="007F31E4" w:rsidP="002242F2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TSSOP20</w:t>
            </w:r>
          </w:p>
        </w:tc>
        <w:tc>
          <w:tcPr>
            <w:tcW w:w="2396" w:type="dxa"/>
          </w:tcPr>
          <w:p w14:paraId="2CEBA24B" w14:textId="6E0D8CF8" w:rsidR="00924A13" w:rsidRPr="00474792" w:rsidRDefault="00924A13" w:rsidP="002242F2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SN74</w:t>
            </w:r>
            <w:r w:rsidR="007F31E4"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LVC373A</w:t>
            </w:r>
          </w:p>
        </w:tc>
      </w:tr>
      <w:tr w:rsidR="00924A13" w:rsidRPr="00474792" w14:paraId="78EE1696" w14:textId="77777777" w:rsidTr="007F31E4">
        <w:tc>
          <w:tcPr>
            <w:tcW w:w="1696" w:type="dxa"/>
          </w:tcPr>
          <w:p w14:paraId="1D83A570" w14:textId="5FE0E689" w:rsidR="00924A13" w:rsidRPr="00474792" w:rsidRDefault="00924A13" w:rsidP="002242F2">
            <w:pPr>
              <w:jc w:val="both"/>
              <w:rPr>
                <w:rFonts w:ascii="DengXian" w:eastAsia="DengXian" w:hAnsi="DengXian" w:cs="Arial"/>
                <w:bCs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GT74LVC574</w:t>
            </w:r>
          </w:p>
        </w:tc>
        <w:tc>
          <w:tcPr>
            <w:tcW w:w="1134" w:type="dxa"/>
          </w:tcPr>
          <w:p w14:paraId="5E6E75C7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474792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474792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474792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474792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474792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474792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4EA9470E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4F17D647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608434BD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4AE8136C" w14:textId="3815FBE1" w:rsidR="00924A13" w:rsidRPr="00474792" w:rsidRDefault="00924A13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z w:val="20"/>
                <w:szCs w:val="20"/>
              </w:rPr>
              <w:t>5KV</w:t>
            </w:r>
          </w:p>
        </w:tc>
        <w:tc>
          <w:tcPr>
            <w:tcW w:w="2410" w:type="dxa"/>
          </w:tcPr>
          <w:p w14:paraId="443DEB21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474792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474792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474792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1672231D" w14:textId="11F92A40" w:rsidR="00924A13" w:rsidRPr="00474792" w:rsidRDefault="007F31E4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TSSOP20</w:t>
            </w:r>
          </w:p>
        </w:tc>
        <w:tc>
          <w:tcPr>
            <w:tcW w:w="2396" w:type="dxa"/>
          </w:tcPr>
          <w:p w14:paraId="33B9C602" w14:textId="4A1E2483" w:rsidR="00924A13" w:rsidRPr="00474792" w:rsidRDefault="007F31E4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74LVC574</w:t>
            </w:r>
          </w:p>
        </w:tc>
      </w:tr>
      <w:tr w:rsidR="00924A13" w:rsidRPr="00474792" w14:paraId="0BB18626" w14:textId="77777777" w:rsidTr="007F31E4">
        <w:tc>
          <w:tcPr>
            <w:tcW w:w="1696" w:type="dxa"/>
          </w:tcPr>
          <w:p w14:paraId="60E56CDB" w14:textId="255546CC" w:rsidR="00924A13" w:rsidRPr="00474792" w:rsidRDefault="00924A13" w:rsidP="00924A13">
            <w:pPr>
              <w:jc w:val="both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GT74LVC273</w:t>
            </w:r>
          </w:p>
        </w:tc>
        <w:tc>
          <w:tcPr>
            <w:tcW w:w="1134" w:type="dxa"/>
          </w:tcPr>
          <w:p w14:paraId="5C8DEAD8" w14:textId="615CA428" w:rsidR="00924A13" w:rsidRPr="00474792" w:rsidRDefault="00924A13" w:rsidP="00924A13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474792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474792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474792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474792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474792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474792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474792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4B773FC7" w14:textId="77777777" w:rsidR="00924A13" w:rsidRPr="00474792" w:rsidRDefault="00924A13" w:rsidP="00924A13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38D690EE" w14:textId="77777777" w:rsidR="00924A13" w:rsidRPr="00474792" w:rsidRDefault="00924A13" w:rsidP="00924A13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1A82D9EC" w14:textId="77777777" w:rsidR="00924A13" w:rsidRPr="00474792" w:rsidRDefault="00924A13" w:rsidP="00924A13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28EEF5F2" w14:textId="689D2E3D" w:rsidR="00924A13" w:rsidRPr="00474792" w:rsidRDefault="00924A13" w:rsidP="00924A13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z w:val="20"/>
                <w:szCs w:val="20"/>
              </w:rPr>
              <w:t>5KV</w:t>
            </w:r>
          </w:p>
        </w:tc>
        <w:tc>
          <w:tcPr>
            <w:tcW w:w="2410" w:type="dxa"/>
          </w:tcPr>
          <w:p w14:paraId="725E1C21" w14:textId="77777777" w:rsidR="00924A13" w:rsidRPr="00474792" w:rsidRDefault="00924A13" w:rsidP="00924A13">
            <w:pPr>
              <w:jc w:val="center"/>
              <w:rPr>
                <w:rFonts w:ascii="DengXian" w:eastAsia="DengXian" w:hAnsi="DengXian"/>
                <w:spacing w:val="-10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474792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474792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474792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1F6A0850" w14:textId="28A50473" w:rsidR="00924A13" w:rsidRPr="00474792" w:rsidRDefault="007F31E4" w:rsidP="00924A13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TSSOP20</w:t>
            </w:r>
          </w:p>
        </w:tc>
        <w:tc>
          <w:tcPr>
            <w:tcW w:w="2396" w:type="dxa"/>
          </w:tcPr>
          <w:p w14:paraId="41CDB550" w14:textId="04F5E3BB" w:rsidR="00924A13" w:rsidRPr="00474792" w:rsidRDefault="007F31E4" w:rsidP="00924A13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74LVC273</w:t>
            </w:r>
          </w:p>
        </w:tc>
      </w:tr>
      <w:tr w:rsidR="00924A13" w:rsidRPr="00474792" w14:paraId="43497721" w14:textId="77777777" w:rsidTr="007F31E4">
        <w:tc>
          <w:tcPr>
            <w:tcW w:w="1696" w:type="dxa"/>
          </w:tcPr>
          <w:p w14:paraId="3474093E" w14:textId="4B87F219" w:rsidR="00924A13" w:rsidRPr="00474792" w:rsidRDefault="00924A13" w:rsidP="002242F2">
            <w:pPr>
              <w:jc w:val="both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GT74LV1G79</w:t>
            </w:r>
          </w:p>
        </w:tc>
        <w:tc>
          <w:tcPr>
            <w:tcW w:w="1134" w:type="dxa"/>
          </w:tcPr>
          <w:p w14:paraId="62935428" w14:textId="77777777" w:rsidR="00924A13" w:rsidRPr="00474792" w:rsidRDefault="00924A13" w:rsidP="002242F2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474792">
              <w:rPr>
                <w:rFonts w:ascii="DengXian" w:eastAsia="DengXian" w:hAnsi="DengXian" w:cs="Arial" w:hint="eastAsia"/>
                <w:spacing w:val="-8"/>
                <w:position w:val="1"/>
                <w:sz w:val="20"/>
                <w:szCs w:val="20"/>
              </w:rPr>
              <w:t>P</w:t>
            </w:r>
            <w:r w:rsidRPr="00474792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review</w:t>
            </w:r>
          </w:p>
        </w:tc>
        <w:tc>
          <w:tcPr>
            <w:tcW w:w="1112" w:type="dxa"/>
          </w:tcPr>
          <w:p w14:paraId="49106B0E" w14:textId="77777777" w:rsidR="00924A13" w:rsidRPr="00474792" w:rsidRDefault="00924A13" w:rsidP="002242F2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15E7E0D7" w14:textId="77777777" w:rsidR="00924A13" w:rsidRPr="00474792" w:rsidRDefault="00924A13" w:rsidP="002242F2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7BA94908" w14:textId="77777777" w:rsidR="00924A13" w:rsidRPr="00474792" w:rsidRDefault="00924A13" w:rsidP="002242F2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2863A933" w14:textId="77777777" w:rsidR="00924A13" w:rsidRPr="00474792" w:rsidRDefault="00924A13" w:rsidP="002242F2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474792">
              <w:rPr>
                <w:rFonts w:ascii="DengXian" w:eastAsia="DengXian" w:hAnsi="DengXian" w:hint="eastAsia"/>
                <w:sz w:val="20"/>
                <w:szCs w:val="20"/>
              </w:rPr>
              <w:t>/</w:t>
            </w:r>
          </w:p>
        </w:tc>
        <w:tc>
          <w:tcPr>
            <w:tcW w:w="2410" w:type="dxa"/>
          </w:tcPr>
          <w:p w14:paraId="125ED595" w14:textId="77777777" w:rsidR="00924A13" w:rsidRPr="00474792" w:rsidRDefault="00924A13" w:rsidP="002242F2">
            <w:pPr>
              <w:jc w:val="center"/>
              <w:rPr>
                <w:rFonts w:ascii="DengXian" w:eastAsia="DengXian" w:hAnsi="DengXian"/>
                <w:spacing w:val="-10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474792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474792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474792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5B34769D" w14:textId="284FCBD3" w:rsidR="00924A13" w:rsidRPr="00474792" w:rsidRDefault="007F31E4" w:rsidP="002242F2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SOT23-5</w:t>
            </w:r>
          </w:p>
        </w:tc>
        <w:tc>
          <w:tcPr>
            <w:tcW w:w="2396" w:type="dxa"/>
          </w:tcPr>
          <w:p w14:paraId="06B75BCD" w14:textId="4917DD35" w:rsidR="00924A13" w:rsidRPr="00474792" w:rsidRDefault="00924A13" w:rsidP="002242F2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SN7</w:t>
            </w:r>
            <w:r w:rsidR="007F31E4"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4LVC1G79</w:t>
            </w:r>
          </w:p>
        </w:tc>
      </w:tr>
      <w:tr w:rsidR="00924A13" w:rsidRPr="00474792" w14:paraId="39FE6EEE" w14:textId="77777777" w:rsidTr="007F31E4">
        <w:tc>
          <w:tcPr>
            <w:tcW w:w="1696" w:type="dxa"/>
          </w:tcPr>
          <w:p w14:paraId="746BF48B" w14:textId="5E7637F1" w:rsidR="00924A13" w:rsidRPr="00474792" w:rsidRDefault="00924A13" w:rsidP="00924A13">
            <w:pPr>
              <w:jc w:val="both"/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bCs/>
                <w:color w:val="221815"/>
                <w:sz w:val="20"/>
                <w:szCs w:val="20"/>
              </w:rPr>
              <w:t>GT74LVC165</w:t>
            </w:r>
          </w:p>
        </w:tc>
        <w:tc>
          <w:tcPr>
            <w:tcW w:w="1134" w:type="dxa"/>
          </w:tcPr>
          <w:p w14:paraId="6C91643E" w14:textId="769FB3E1" w:rsidR="00924A13" w:rsidRPr="00474792" w:rsidRDefault="00924A13" w:rsidP="00924A13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474792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474792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474792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474792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474792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474792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474792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112" w:type="dxa"/>
          </w:tcPr>
          <w:p w14:paraId="20BF8028" w14:textId="77777777" w:rsidR="00924A13" w:rsidRPr="00474792" w:rsidRDefault="00924A13" w:rsidP="00924A13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1.65</w:t>
            </w:r>
          </w:p>
        </w:tc>
        <w:tc>
          <w:tcPr>
            <w:tcW w:w="1276" w:type="dxa"/>
          </w:tcPr>
          <w:p w14:paraId="6DA44C14" w14:textId="77777777" w:rsidR="00924A13" w:rsidRPr="00474792" w:rsidRDefault="00924A13" w:rsidP="00924A13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z w:val="20"/>
                <w:szCs w:val="20"/>
              </w:rPr>
              <w:t>5.5</w:t>
            </w:r>
          </w:p>
        </w:tc>
        <w:tc>
          <w:tcPr>
            <w:tcW w:w="2126" w:type="dxa"/>
          </w:tcPr>
          <w:p w14:paraId="53079B64" w14:textId="77777777" w:rsidR="00924A13" w:rsidRPr="00474792" w:rsidRDefault="00924A13" w:rsidP="00924A13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z w:val="20"/>
                <w:szCs w:val="20"/>
              </w:rPr>
              <w:t>CMOS</w:t>
            </w:r>
          </w:p>
        </w:tc>
        <w:tc>
          <w:tcPr>
            <w:tcW w:w="1134" w:type="dxa"/>
          </w:tcPr>
          <w:p w14:paraId="65E13C8B" w14:textId="6D59715A" w:rsidR="00924A13" w:rsidRPr="00474792" w:rsidRDefault="00924A13" w:rsidP="00924A13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z w:val="20"/>
                <w:szCs w:val="20"/>
              </w:rPr>
              <w:t>4.5KV</w:t>
            </w:r>
          </w:p>
        </w:tc>
        <w:tc>
          <w:tcPr>
            <w:tcW w:w="2410" w:type="dxa"/>
          </w:tcPr>
          <w:p w14:paraId="0CDC8BF2" w14:textId="77777777" w:rsidR="00924A13" w:rsidRPr="00474792" w:rsidRDefault="00924A13" w:rsidP="00924A13">
            <w:pPr>
              <w:jc w:val="center"/>
              <w:rPr>
                <w:rFonts w:ascii="DengXian" w:eastAsia="DengXian" w:hAnsi="DengXian"/>
                <w:spacing w:val="-10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474792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474792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474792">
              <w:rPr>
                <w:rFonts w:ascii="DengXian" w:eastAsia="DengXian" w:hAnsi="DengXian"/>
                <w:sz w:val="20"/>
                <w:szCs w:val="20"/>
              </w:rPr>
              <w:t>-125°C</w:t>
            </w:r>
          </w:p>
        </w:tc>
        <w:tc>
          <w:tcPr>
            <w:tcW w:w="2162" w:type="dxa"/>
          </w:tcPr>
          <w:p w14:paraId="03F18887" w14:textId="62199BCA" w:rsidR="00924A13" w:rsidRPr="00474792" w:rsidRDefault="007F31E4" w:rsidP="00924A13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SOP</w:t>
            </w:r>
            <w:proofErr w:type="gramStart"/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16,TSSOP</w:t>
            </w:r>
            <w:proofErr w:type="gramEnd"/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16</w:t>
            </w:r>
          </w:p>
        </w:tc>
        <w:tc>
          <w:tcPr>
            <w:tcW w:w="2396" w:type="dxa"/>
          </w:tcPr>
          <w:p w14:paraId="640F4CB4" w14:textId="4F844002" w:rsidR="00924A13" w:rsidRPr="00474792" w:rsidRDefault="00924A13" w:rsidP="00924A13">
            <w:pPr>
              <w:jc w:val="center"/>
              <w:rPr>
                <w:rFonts w:ascii="DengXian" w:eastAsia="DengXian" w:hAnsi="DengXian"/>
                <w:color w:val="221815"/>
                <w:sz w:val="20"/>
                <w:szCs w:val="20"/>
              </w:rPr>
            </w:pPr>
            <w:r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SN74</w:t>
            </w:r>
            <w:r w:rsidR="007F31E4" w:rsidRPr="00474792">
              <w:rPr>
                <w:rFonts w:ascii="DengXian" w:eastAsia="DengXian" w:hAnsi="DengXian"/>
                <w:color w:val="221815"/>
                <w:sz w:val="20"/>
                <w:szCs w:val="20"/>
              </w:rPr>
              <w:t>LVC165A</w:t>
            </w:r>
          </w:p>
        </w:tc>
      </w:tr>
    </w:tbl>
    <w:p w14:paraId="5C0A37C5" w14:textId="4A586BA8" w:rsidR="00924A13" w:rsidRDefault="00924A13"/>
    <w:p w14:paraId="29FFC456" w14:textId="033F83EF" w:rsidR="003C79BB" w:rsidRDefault="003C79BB">
      <w:pPr>
        <w:widowControl/>
      </w:pPr>
    </w:p>
    <w:sectPr w:rsidR="003C79BB" w:rsidSect="005E23A5">
      <w:pgSz w:w="31678" w:h="20639" w:orient="landscape" w:code="259"/>
      <w:pgMar w:top="284" w:right="539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A0F1D" w14:textId="77777777" w:rsidR="00BE7E6C" w:rsidRDefault="00BE7E6C" w:rsidP="00474792">
      <w:pPr>
        <w:spacing w:after="0" w:line="240" w:lineRule="auto"/>
      </w:pPr>
      <w:r>
        <w:separator/>
      </w:r>
    </w:p>
  </w:endnote>
  <w:endnote w:type="continuationSeparator" w:id="0">
    <w:p w14:paraId="5E22352D" w14:textId="77777777" w:rsidR="00BE7E6C" w:rsidRDefault="00BE7E6C" w:rsidP="004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Light"/>
    <w:charset w:val="86"/>
    <w:family w:val="swiss"/>
    <w:pitch w:val="default"/>
    <w:sig w:usb0="00000000" w:usb1="2ACF001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47D6E" w14:textId="77777777" w:rsidR="00BE7E6C" w:rsidRDefault="00BE7E6C" w:rsidP="00474792">
      <w:pPr>
        <w:spacing w:after="0" w:line="240" w:lineRule="auto"/>
      </w:pPr>
      <w:r>
        <w:separator/>
      </w:r>
    </w:p>
  </w:footnote>
  <w:footnote w:type="continuationSeparator" w:id="0">
    <w:p w14:paraId="61741C27" w14:textId="77777777" w:rsidR="00BE7E6C" w:rsidRDefault="00BE7E6C" w:rsidP="0047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4BC4"/>
    <w:multiLevelType w:val="multilevel"/>
    <w:tmpl w:val="D74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9"/>
    <w:rsid w:val="00011425"/>
    <w:rsid w:val="000500EF"/>
    <w:rsid w:val="00075541"/>
    <w:rsid w:val="00095AB9"/>
    <w:rsid w:val="000B7C6B"/>
    <w:rsid w:val="00104426"/>
    <w:rsid w:val="0012446B"/>
    <w:rsid w:val="00141B3E"/>
    <w:rsid w:val="00161893"/>
    <w:rsid w:val="001843DE"/>
    <w:rsid w:val="001B4743"/>
    <w:rsid w:val="001C6F6C"/>
    <w:rsid w:val="001D234A"/>
    <w:rsid w:val="001E1DD0"/>
    <w:rsid w:val="001F53AF"/>
    <w:rsid w:val="00242447"/>
    <w:rsid w:val="00250AE3"/>
    <w:rsid w:val="00257B69"/>
    <w:rsid w:val="002660B8"/>
    <w:rsid w:val="002B5D2F"/>
    <w:rsid w:val="002C27F9"/>
    <w:rsid w:val="002E4774"/>
    <w:rsid w:val="002E55C8"/>
    <w:rsid w:val="0031533D"/>
    <w:rsid w:val="00316BA8"/>
    <w:rsid w:val="00343C04"/>
    <w:rsid w:val="00361F00"/>
    <w:rsid w:val="003A2592"/>
    <w:rsid w:val="003A7BA8"/>
    <w:rsid w:val="003C2C15"/>
    <w:rsid w:val="003C79BB"/>
    <w:rsid w:val="003D0642"/>
    <w:rsid w:val="003E019A"/>
    <w:rsid w:val="00425CC5"/>
    <w:rsid w:val="00454CFB"/>
    <w:rsid w:val="00462B70"/>
    <w:rsid w:val="004706A7"/>
    <w:rsid w:val="00474792"/>
    <w:rsid w:val="004A0EC8"/>
    <w:rsid w:val="004A28B9"/>
    <w:rsid w:val="005515A2"/>
    <w:rsid w:val="00574872"/>
    <w:rsid w:val="00584591"/>
    <w:rsid w:val="005E23A5"/>
    <w:rsid w:val="005E3E9B"/>
    <w:rsid w:val="0060059F"/>
    <w:rsid w:val="006119B1"/>
    <w:rsid w:val="006125C9"/>
    <w:rsid w:val="00612815"/>
    <w:rsid w:val="00630CCD"/>
    <w:rsid w:val="0063266A"/>
    <w:rsid w:val="00632A8D"/>
    <w:rsid w:val="0066021B"/>
    <w:rsid w:val="00677FEA"/>
    <w:rsid w:val="006A3B4F"/>
    <w:rsid w:val="006A7CD9"/>
    <w:rsid w:val="006D00F8"/>
    <w:rsid w:val="006D0AA7"/>
    <w:rsid w:val="006F0C9E"/>
    <w:rsid w:val="00702A24"/>
    <w:rsid w:val="007060FD"/>
    <w:rsid w:val="00731425"/>
    <w:rsid w:val="0074342F"/>
    <w:rsid w:val="0075319D"/>
    <w:rsid w:val="00756C74"/>
    <w:rsid w:val="00764902"/>
    <w:rsid w:val="00792989"/>
    <w:rsid w:val="007E6455"/>
    <w:rsid w:val="007F31E4"/>
    <w:rsid w:val="0081478A"/>
    <w:rsid w:val="00815A18"/>
    <w:rsid w:val="008C2ECF"/>
    <w:rsid w:val="008C7205"/>
    <w:rsid w:val="008E16EB"/>
    <w:rsid w:val="00924A04"/>
    <w:rsid w:val="00924A13"/>
    <w:rsid w:val="009447A4"/>
    <w:rsid w:val="009A4AB8"/>
    <w:rsid w:val="009C67F8"/>
    <w:rsid w:val="009D36EB"/>
    <w:rsid w:val="009D36FB"/>
    <w:rsid w:val="00A30E21"/>
    <w:rsid w:val="00A93098"/>
    <w:rsid w:val="00A966DD"/>
    <w:rsid w:val="00AA7EB4"/>
    <w:rsid w:val="00AB4BC0"/>
    <w:rsid w:val="00AE05AB"/>
    <w:rsid w:val="00B10CF4"/>
    <w:rsid w:val="00B16879"/>
    <w:rsid w:val="00B349EB"/>
    <w:rsid w:val="00B60584"/>
    <w:rsid w:val="00B670D7"/>
    <w:rsid w:val="00B843E5"/>
    <w:rsid w:val="00B94D64"/>
    <w:rsid w:val="00BA1F67"/>
    <w:rsid w:val="00BA733A"/>
    <w:rsid w:val="00BB52D2"/>
    <w:rsid w:val="00BB7AF5"/>
    <w:rsid w:val="00BC3545"/>
    <w:rsid w:val="00BE1C86"/>
    <w:rsid w:val="00BE7E6C"/>
    <w:rsid w:val="00BF52C7"/>
    <w:rsid w:val="00C62BE0"/>
    <w:rsid w:val="00C63CB8"/>
    <w:rsid w:val="00CF15A5"/>
    <w:rsid w:val="00D05DAB"/>
    <w:rsid w:val="00D10BEA"/>
    <w:rsid w:val="00D24196"/>
    <w:rsid w:val="00D37896"/>
    <w:rsid w:val="00D56121"/>
    <w:rsid w:val="00D563E5"/>
    <w:rsid w:val="00D70EE7"/>
    <w:rsid w:val="00DC6516"/>
    <w:rsid w:val="00DD6E8D"/>
    <w:rsid w:val="00DE2EF7"/>
    <w:rsid w:val="00DE3F33"/>
    <w:rsid w:val="00DF371E"/>
    <w:rsid w:val="00E14A53"/>
    <w:rsid w:val="00E24F7B"/>
    <w:rsid w:val="00E64AD3"/>
    <w:rsid w:val="00EA211C"/>
    <w:rsid w:val="00EA2E47"/>
    <w:rsid w:val="00EA7DA9"/>
    <w:rsid w:val="00EB1C80"/>
    <w:rsid w:val="00EB6C8F"/>
    <w:rsid w:val="00EE3DDA"/>
    <w:rsid w:val="00F140BC"/>
    <w:rsid w:val="00F93158"/>
    <w:rsid w:val="00FA53BA"/>
    <w:rsid w:val="00FA6BD9"/>
    <w:rsid w:val="00FB1F90"/>
    <w:rsid w:val="00FB31F9"/>
    <w:rsid w:val="00FD05C3"/>
    <w:rsid w:val="00FD55D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2391"/>
  <w15:chartTrackingRefBased/>
  <w15:docId w15:val="{8AD68266-4BB9-4F10-9152-F8D8A08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64902"/>
    <w:pPr>
      <w:spacing w:after="0" w:line="240" w:lineRule="auto"/>
      <w:ind w:left="286"/>
    </w:pPr>
    <w:rPr>
      <w:rFonts w:ascii="Arial" w:eastAsia="Arial" w:hAnsi="Arial"/>
      <w:kern w:val="0"/>
      <w:sz w:val="16"/>
      <w:szCs w:val="16"/>
      <w:lang w:eastAsia="en-US"/>
      <w14:ligatures w14:val="none"/>
    </w:rPr>
  </w:style>
  <w:style w:type="character" w:customStyle="1" w:styleId="a5">
    <w:name w:val="本文 字元"/>
    <w:basedOn w:val="a0"/>
    <w:link w:val="a4"/>
    <w:uiPriority w:val="1"/>
    <w:rsid w:val="00764902"/>
    <w:rPr>
      <w:rFonts w:ascii="Arial" w:eastAsia="Arial" w:hAnsi="Arial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43C04"/>
    <w:pPr>
      <w:autoSpaceDE w:val="0"/>
      <w:autoSpaceDN w:val="0"/>
      <w:spacing w:before="102" w:after="0" w:line="240" w:lineRule="auto"/>
      <w:jc w:val="center"/>
    </w:pPr>
    <w:rPr>
      <w:rFonts w:ascii="微软雅黑 Light" w:eastAsia="微软雅黑 Light" w:hAnsi="微软雅黑 Light" w:cs="微软雅黑 Light"/>
      <w:kern w:val="0"/>
      <w:sz w:val="22"/>
      <w:szCs w:val="22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7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4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6D64-2104-4D3F-BED8-75955539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 pinky</dc:creator>
  <cp:keywords/>
  <dc:description/>
  <cp:lastModifiedBy>yeh pinky</cp:lastModifiedBy>
  <cp:revision>2</cp:revision>
  <dcterms:created xsi:type="dcterms:W3CDTF">2024-11-14T05:44:00Z</dcterms:created>
  <dcterms:modified xsi:type="dcterms:W3CDTF">2024-11-14T05:44:00Z</dcterms:modified>
</cp:coreProperties>
</file>